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 w:line="300" w:lineRule="atLeast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Дело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№ </w:t>
      </w:r>
      <w:r>
        <w:rPr>
          <w:rFonts w:ascii="Times New Roman" w:eastAsia="Times New Roman" w:hAnsi="Times New Roman" w:cs="Times New Roman"/>
          <w:sz w:val="22"/>
          <w:szCs w:val="22"/>
        </w:rPr>
        <w:t>5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595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sz w:val="22"/>
          <w:szCs w:val="22"/>
        </w:rPr>
        <w:t>/</w:t>
      </w:r>
      <w:r>
        <w:rPr>
          <w:rFonts w:ascii="Times New Roman" w:eastAsia="Times New Roman" w:hAnsi="Times New Roman" w:cs="Times New Roman"/>
          <w:sz w:val="22"/>
          <w:szCs w:val="22"/>
        </w:rPr>
        <w:t>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 w:line="300" w:lineRule="atLeast"/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ind w:right="22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ind w:right="22"/>
        <w:jc w:val="both"/>
        <w:rPr>
          <w:sz w:val="16"/>
          <w:szCs w:val="16"/>
        </w:rPr>
      </w:pP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Style w:val="cat-Dategrp-5rplc-1"/>
          <w:rFonts w:ascii="Times New Roman" w:eastAsia="Times New Roman" w:hAnsi="Times New Roman" w:cs="Times New Roman"/>
          <w:sz w:val="28"/>
          <w:szCs w:val="28"/>
        </w:rPr>
        <w:t>дата</w:t>
      </w:r>
    </w:p>
    <w:p>
      <w:pPr>
        <w:spacing w:before="0" w:after="0"/>
        <w:ind w:right="22"/>
        <w:jc w:val="both"/>
        <w:rPr>
          <w:sz w:val="28"/>
          <w:szCs w:val="28"/>
        </w:rPr>
      </w:pP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11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Ушкин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Г.Н., находящийся по адресу: </w:t>
      </w:r>
      <w:r>
        <w:rPr>
          <w:rStyle w:val="cat-Addressgrp-2rplc-4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, каб.305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материалы дела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административном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правонарушении, предусмотренном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15.5 КоАП РФ </w:t>
      </w:r>
      <w:r>
        <w:rPr>
          <w:rFonts w:ascii="Times New Roman" w:eastAsia="Times New Roman" w:hAnsi="Times New Roman" w:cs="Times New Roman"/>
          <w:sz w:val="28"/>
          <w:szCs w:val="28"/>
        </w:rPr>
        <w:t>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Василева Эдуарда </w:t>
      </w:r>
      <w:r>
        <w:rPr>
          <w:rFonts w:ascii="Times New Roman" w:eastAsia="Times New Roman" w:hAnsi="Times New Roman" w:cs="Times New Roman"/>
          <w:sz w:val="28"/>
          <w:szCs w:val="28"/>
        </w:rPr>
        <w:t>Панайотова</w:t>
      </w:r>
      <w:r>
        <w:rPr>
          <w:rStyle w:val="cat-UserDefinedgrp-23rplc-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>
      <w:pPr>
        <w:spacing w:before="0" w:after="0"/>
        <w:ind w:right="22" w:firstLine="600"/>
        <w:jc w:val="both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уководитель </w:t>
      </w:r>
      <w:r>
        <w:rPr>
          <w:rFonts w:ascii="Times New Roman" w:eastAsia="Times New Roman" w:hAnsi="Times New Roman" w:cs="Times New Roman"/>
          <w:sz w:val="28"/>
          <w:szCs w:val="28"/>
        </w:rPr>
        <w:t>директор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24rplc-1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Василев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Э.П.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инспекцию </w:t>
      </w:r>
      <w:r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НС России по </w:t>
      </w:r>
      <w:r>
        <w:rPr>
          <w:rStyle w:val="cat-Addressgrp-4rplc-18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расчет по страховым взносам 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месяц</w:t>
      </w:r>
      <w:r>
        <w:rPr>
          <w:rFonts w:ascii="Times New Roman" w:eastAsia="Times New Roman" w:hAnsi="Times New Roman" w:cs="Times New Roman"/>
          <w:sz w:val="28"/>
          <w:szCs w:val="28"/>
        </w:rPr>
        <w:t>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6rplc-19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установленный законодательство</w:t>
      </w:r>
      <w:r>
        <w:rPr>
          <w:rFonts w:ascii="Times New Roman" w:eastAsia="Times New Roman" w:hAnsi="Times New Roman" w:cs="Times New Roman"/>
          <w:sz w:val="28"/>
          <w:szCs w:val="28"/>
        </w:rPr>
        <w:t>м о 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алогах и сборах не позднее </w:t>
      </w:r>
      <w:r>
        <w:rPr>
          <w:rStyle w:val="cat-Dategrp-7rplc-20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Василев Э.П.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судебное заседание не явил</w:t>
      </w:r>
      <w:r>
        <w:rPr>
          <w:rFonts w:ascii="Times New Roman" w:eastAsia="Times New Roman" w:hAnsi="Times New Roman" w:cs="Times New Roman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извещен надлежащим образом, о причинах неявки суд не уведомил, ходатайств не заявлял. Суд рассмотрел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Василева Э.П.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силу </w:t>
      </w:r>
      <w:r>
        <w:rPr>
          <w:rFonts w:ascii="Times New Roman" w:eastAsia="Times New Roman" w:hAnsi="Times New Roman" w:cs="Times New Roman"/>
          <w:sz w:val="28"/>
          <w:szCs w:val="28"/>
        </w:rPr>
        <w:t>п.п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4 п.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силу п</w:t>
      </w:r>
      <w:r>
        <w:rPr>
          <w:rFonts w:ascii="Times New Roman" w:eastAsia="Times New Roman" w:hAnsi="Times New Roman" w:cs="Times New Roman"/>
          <w:sz w:val="28"/>
          <w:szCs w:val="28"/>
        </w:rPr>
        <w:t>. 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431 НК РФ плательщики, указанные в </w:t>
      </w:r>
      <w:hyperlink w:anchor="sub_41911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подпункте 1 пункта 1 статьи 419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 (за исключением физических лиц, производящих выплаты, указанные в </w:t>
      </w:r>
      <w:hyperlink w:anchor="sub_42233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подпункте 3 пункта 3 статьи 422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Кодекса), представляют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расчет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по страховым взносам не поз</w:t>
      </w:r>
      <w:r>
        <w:rPr>
          <w:rFonts w:ascii="Times New Roman" w:eastAsia="Times New Roman" w:hAnsi="Times New Roman" w:cs="Times New Roman"/>
          <w:sz w:val="28"/>
          <w:szCs w:val="28"/>
        </w:rPr>
        <w:t>днее 25</w:t>
      </w:r>
      <w:r>
        <w:rPr>
          <w:rFonts w:ascii="Times New Roman" w:eastAsia="Times New Roman" w:hAnsi="Times New Roman" w:cs="Times New Roman"/>
          <w:sz w:val="28"/>
          <w:szCs w:val="28"/>
        </w:rPr>
        <w:t>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подтверждение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Василева Э.П.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уду представлены </w:t>
      </w:r>
      <w:r>
        <w:rPr>
          <w:rFonts w:ascii="Times New Roman" w:eastAsia="Times New Roman" w:hAnsi="Times New Roman" w:cs="Times New Roman"/>
          <w:sz w:val="28"/>
          <w:szCs w:val="28"/>
        </w:rPr>
        <w:t>протокол об административном правонарушении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14371 от </w:t>
      </w:r>
      <w:r>
        <w:rPr>
          <w:rStyle w:val="cat-Dategrp-8rplc-24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сведения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 отсутствии декларации к установленному сроку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</w:rPr>
        <w:t>выписка из Единого государственного реестра юридических лиц</w:t>
      </w:r>
      <w:r>
        <w:rPr>
          <w:rFonts w:ascii="Times New Roman" w:eastAsia="Times New Roman" w:hAnsi="Times New Roman" w:cs="Times New Roman"/>
          <w:sz w:val="28"/>
          <w:szCs w:val="28"/>
        </w:rPr>
        <w:t>; уведомление о составлении протокола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Василева Э.П.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ст. 15.5 КоАП РФ.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Василева Э.П.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 квалифицирует по ст. 15.5 КоАП РФ –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предусмотренных </w:t>
      </w:r>
      <w:r>
        <w:rPr>
          <w:rFonts w:ascii="Times New Roman" w:eastAsia="Times New Roman" w:hAnsi="Times New Roman" w:cs="Times New Roman"/>
          <w:sz w:val="28"/>
          <w:szCs w:val="28"/>
        </w:rPr>
        <w:t>ст.ст</w:t>
      </w:r>
      <w:r>
        <w:rPr>
          <w:rFonts w:ascii="Times New Roman" w:eastAsia="Times New Roman" w:hAnsi="Times New Roman" w:cs="Times New Roman"/>
          <w:sz w:val="28"/>
          <w:szCs w:val="28"/>
        </w:rPr>
        <w:t>. 4.2, 4.3 КоАП РФ, смягчающих и отягчающих ад</w:t>
      </w:r>
      <w:r>
        <w:rPr>
          <w:rFonts w:ascii="Times New Roman" w:eastAsia="Times New Roman" w:hAnsi="Times New Roman" w:cs="Times New Roman"/>
          <w:sz w:val="28"/>
          <w:szCs w:val="28"/>
        </w:rPr>
        <w:t>министративную ответственность,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 не усматривает.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назначении должностному лицу наказания учитывается характер совершенного им административного правонарушения, личность виновного, совершившего административное правонарушение впервые, которое не причинило вреда или угрозу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и имущественного ущерба.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>
      <w:pPr>
        <w:spacing w:before="0" w:after="0"/>
        <w:ind w:left="283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 ст. 29.9 - 29.11 КоАП РФ, мировой судья,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</w:p>
    <w:p>
      <w:pPr>
        <w:spacing w:before="0" w:after="0"/>
        <w:ind w:firstLine="708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Должностное лицо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Василева Эдуарда </w:t>
      </w:r>
      <w:r>
        <w:rPr>
          <w:rFonts w:ascii="Times New Roman" w:eastAsia="Times New Roman" w:hAnsi="Times New Roman" w:cs="Times New Roman"/>
          <w:sz w:val="28"/>
          <w:szCs w:val="28"/>
        </w:rPr>
        <w:t>Панайотова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ст. 15.5 КоАП РФ, и назначить е</w:t>
      </w:r>
      <w:r>
        <w:rPr>
          <w:rFonts w:ascii="Times New Roman" w:eastAsia="Times New Roman" w:hAnsi="Times New Roman" w:cs="Times New Roman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административное наказание в виде предупреждения.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Г.Н. </w:t>
      </w:r>
      <w:r>
        <w:rPr>
          <w:rFonts w:ascii="Times New Roman" w:eastAsia="Times New Roman" w:hAnsi="Times New Roman" w:cs="Times New Roman"/>
          <w:sz w:val="28"/>
          <w:szCs w:val="28"/>
        </w:rPr>
        <w:t>Ушкин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КОПИЯ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Мировой судья судебного участка №11 </w:t>
      </w:r>
      <w:r>
        <w:rPr>
          <w:rFonts w:ascii="Times New Roman" w:eastAsia="Times New Roman" w:hAnsi="Times New Roman" w:cs="Times New Roman"/>
          <w:sz w:val="18"/>
          <w:szCs w:val="18"/>
        </w:rPr>
        <w:t>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ХМАО-Югры ______________________ Г.Н. </w:t>
      </w:r>
      <w:r>
        <w:rPr>
          <w:rFonts w:ascii="Times New Roman" w:eastAsia="Times New Roman" w:hAnsi="Times New Roman" w:cs="Times New Roman"/>
          <w:sz w:val="18"/>
          <w:szCs w:val="18"/>
        </w:rPr>
        <w:t>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9rplc-31"/>
          <w:rFonts w:ascii="Times New Roman" w:eastAsia="Times New Roman" w:hAnsi="Times New Roman" w:cs="Times New Roman"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595</w:t>
      </w:r>
      <w:r>
        <w:rPr>
          <w:rFonts w:ascii="Times New Roman" w:eastAsia="Times New Roman" w:hAnsi="Times New Roman" w:cs="Times New Roman"/>
          <w:sz w:val="18"/>
          <w:szCs w:val="18"/>
        </w:rPr>
        <w:t>-2611/202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>
      <w:pPr>
        <w:spacing w:before="0" w:after="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Секретарь судебного заседания</w:t>
      </w:r>
    </w:p>
    <w:p>
      <w:pPr>
        <w:spacing w:before="0" w:after="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sz w:val="18"/>
          <w:szCs w:val="18"/>
        </w:rPr>
        <w:t>___________________Н.С. Десяткина</w:t>
      </w:r>
    </w:p>
    <w:p>
      <w:pPr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>
      <w:pPr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>
      <w:pPr>
        <w:spacing w:before="0" w:after="0"/>
        <w:ind w:firstLine="567"/>
        <w:jc w:val="both"/>
        <w:rPr>
          <w:sz w:val="16"/>
          <w:szCs w:val="1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5rplc-1">
    <w:name w:val="cat-Date grp-5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UserDefinedgrp-23rplc-7">
    <w:name w:val="cat-UserDefined grp-23 rplc-7"/>
    <w:basedOn w:val="DefaultParagraphFont"/>
  </w:style>
  <w:style w:type="character" w:customStyle="1" w:styleId="cat-UserDefinedgrp-24rplc-16">
    <w:name w:val="cat-UserDefined grp-24 rplc-16"/>
    <w:basedOn w:val="DefaultParagraphFont"/>
  </w:style>
  <w:style w:type="character" w:customStyle="1" w:styleId="cat-Addressgrp-4rplc-18">
    <w:name w:val="cat-Address grp-4 rplc-18"/>
    <w:basedOn w:val="DefaultParagraphFont"/>
  </w:style>
  <w:style w:type="character" w:customStyle="1" w:styleId="cat-Dategrp-6rplc-19">
    <w:name w:val="cat-Date grp-6 rplc-19"/>
    <w:basedOn w:val="DefaultParagraphFont"/>
  </w:style>
  <w:style w:type="character" w:customStyle="1" w:styleId="cat-Dategrp-7rplc-20">
    <w:name w:val="cat-Date grp-7 rplc-20"/>
    <w:basedOn w:val="DefaultParagraphFont"/>
  </w:style>
  <w:style w:type="character" w:customStyle="1" w:styleId="cat-Dategrp-8rplc-24">
    <w:name w:val="cat-Date grp-8 rplc-24"/>
    <w:basedOn w:val="DefaultParagraphFont"/>
  </w:style>
  <w:style w:type="character" w:customStyle="1" w:styleId="cat-Dategrp-9rplc-31">
    <w:name w:val="cat-Date grp-9 rplc-31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71423960.1000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